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252E88A3" w14:textId="4DC7D6FF" w:rsidR="00FE6344" w:rsidRPr="008B3DAE" w:rsidRDefault="00D90B25" w:rsidP="00C5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C23FC2">
        <w:rPr>
          <w:rFonts w:ascii="Times New Roman" w:hAnsi="Times New Roman" w:cs="Times New Roman"/>
          <w:sz w:val="24"/>
          <w:szCs w:val="24"/>
        </w:rPr>
        <w:t xml:space="preserve">№ </w:t>
      </w:r>
      <w:r w:rsidR="00C23FC2">
        <w:rPr>
          <w:rFonts w:ascii="Times New Roman" w:eastAsia="Times New Roman" w:hAnsi="Times New Roman" w:cs="Times New Roman"/>
          <w:b/>
          <w:sz w:val="21"/>
          <w:szCs w:val="21"/>
        </w:rPr>
        <w:t>00</w:t>
      </w:r>
      <w:r w:rsidR="00C54745">
        <w:rPr>
          <w:rFonts w:ascii="Times New Roman" w:eastAsia="Times New Roman" w:hAnsi="Times New Roman" w:cs="Times New Roman"/>
          <w:b/>
          <w:sz w:val="21"/>
          <w:szCs w:val="21"/>
        </w:rPr>
        <w:t>01</w:t>
      </w:r>
      <w:r w:rsidR="00C23FC2" w:rsidRPr="003D2508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="00C23FC2" w:rsidRPr="00DF7580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HSE</w:t>
      </w:r>
      <w:r w:rsidR="00C54745">
        <w:rPr>
          <w:rFonts w:ascii="Times New Roman" w:eastAsia="Times New Roman" w:hAnsi="Times New Roman" w:cs="Times New Roman"/>
          <w:b/>
          <w:sz w:val="21"/>
          <w:szCs w:val="21"/>
        </w:rPr>
        <w:t>-2024</w:t>
      </w:r>
      <w:r w:rsidR="00C23FC2" w:rsidRPr="00AF386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C23FC2">
        <w:rPr>
          <w:rFonts w:ascii="Times New Roman" w:hAnsi="Times New Roman" w:cs="Times New Roman"/>
          <w:sz w:val="24"/>
          <w:szCs w:val="24"/>
        </w:rPr>
        <w:t xml:space="preserve">на </w:t>
      </w:r>
      <w:r w:rsidR="00C54745" w:rsidRPr="00C54745">
        <w:rPr>
          <w:rFonts w:ascii="Times New Roman" w:hAnsi="Times New Roman" w:cs="Times New Roman"/>
          <w:b/>
          <w:sz w:val="24"/>
          <w:szCs w:val="24"/>
        </w:rPr>
        <w:t>«Оказание услуг по разработке отчета об инвентаризации выбросов парниковых газов АО «КТК-К» за 2023 год»</w:t>
      </w:r>
    </w:p>
    <w:p w14:paraId="2596EA52" w14:textId="4EDD91C8" w:rsidR="00574ECC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_GoBack"/>
      <w:bookmarkEnd w:id="1"/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1E10382B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sectPr w:rsidR="005B1E84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6D0AAA65" w:rsidR="001E4B09" w:rsidRPr="001E4B09" w:rsidRDefault="001E4B09" w:rsidP="00C54745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C54745">
            <w:rPr>
              <w:rFonts w:ascii="Times New Roman" w:eastAsia="Times New Roman" w:hAnsi="Times New Roman" w:cs="Times New Roman"/>
              <w:lang w:eastAsia="ru-RU"/>
            </w:rPr>
            <w:t>01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C54745">
            <w:rPr>
              <w:rFonts w:ascii="Times New Roman" w:eastAsia="Times New Roman" w:hAnsi="Times New Roman" w:cs="Times New Roman"/>
              <w:lang w:eastAsia="ru-RU"/>
            </w:rPr>
            <w:t>4</w:t>
          </w: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DAE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3FC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745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849E5B9-CE6F-4AF1-A6F9-8A7E65CC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17</cp:revision>
  <cp:lastPrinted>2018-12-03T12:39:00Z</cp:lastPrinted>
  <dcterms:created xsi:type="dcterms:W3CDTF">2021-08-23T05:55:00Z</dcterms:created>
  <dcterms:modified xsi:type="dcterms:W3CDTF">2024-01-12T09:07:00Z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